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5801" w:rsidRDefault="005C34F7">
      <w:pPr>
        <w:spacing w:after="220" w:line="259" w:lineRule="auto"/>
        <w:ind w:left="0" w:right="132" w:firstLine="0"/>
        <w:jc w:val="right"/>
      </w:pPr>
      <w:bookmarkStart w:id="0" w:name="_GoBack"/>
      <w:bookmarkEnd w:id="0"/>
      <w:r>
        <w:rPr>
          <w:b/>
          <w:sz w:val="28"/>
        </w:rPr>
        <w:t xml:space="preserve">Fred &amp; Harriett Taylor Memorial Library Board of Trustees Meeting  </w:t>
      </w:r>
    </w:p>
    <w:p w:rsidR="00105801" w:rsidRDefault="005C34F7">
      <w:pPr>
        <w:spacing w:after="183" w:line="259" w:lineRule="auto"/>
        <w:ind w:left="36" w:firstLine="0"/>
        <w:jc w:val="center"/>
      </w:pPr>
      <w:r>
        <w:rPr>
          <w:b/>
          <w:sz w:val="28"/>
        </w:rPr>
        <w:t xml:space="preserve">Tuesday, February 11, 2025 </w:t>
      </w:r>
    </w:p>
    <w:p w:rsidR="00105801" w:rsidRDefault="005C34F7">
      <w:pPr>
        <w:spacing w:after="10"/>
        <w:ind w:left="-5"/>
      </w:pPr>
      <w:r>
        <w:rPr>
          <w:b/>
        </w:rPr>
        <w:t>Present</w:t>
      </w:r>
      <w:r>
        <w:t xml:space="preserve">: President Tompkins, Director Sally Murphy, Carrie Crane, Scott Reinhart, Stephen </w:t>
      </w:r>
    </w:p>
    <w:p w:rsidR="00105801" w:rsidRDefault="005C34F7">
      <w:pPr>
        <w:ind w:left="-5"/>
      </w:pPr>
      <w:proofErr w:type="spellStart"/>
      <w:r>
        <w:t>Butchko</w:t>
      </w:r>
      <w:proofErr w:type="spellEnd"/>
      <w:r>
        <w:t xml:space="preserve">, </w:t>
      </w:r>
      <w:proofErr w:type="spellStart"/>
      <w:r>
        <w:t>Jerine</w:t>
      </w:r>
      <w:proofErr w:type="spellEnd"/>
      <w:r>
        <w:t xml:space="preserve"> Faber, Nancy Wightman, Suzanne Curran, Ruth Barry </w:t>
      </w:r>
    </w:p>
    <w:p w:rsidR="00105801" w:rsidRDefault="005C34F7">
      <w:pPr>
        <w:ind w:left="-5"/>
      </w:pPr>
      <w:r>
        <w:rPr>
          <w:b/>
        </w:rPr>
        <w:t xml:space="preserve">Absent: </w:t>
      </w:r>
      <w:proofErr w:type="spellStart"/>
      <w:r>
        <w:t>Jeniffer</w:t>
      </w:r>
      <w:proofErr w:type="spellEnd"/>
      <w:r>
        <w:t xml:space="preserve"> Taylor, Marsha Watson </w:t>
      </w:r>
    </w:p>
    <w:p w:rsidR="00105801" w:rsidRDefault="005C34F7">
      <w:pPr>
        <w:ind w:left="-5"/>
      </w:pPr>
      <w:r>
        <w:rPr>
          <w:b/>
        </w:rPr>
        <w:t xml:space="preserve">Minutes Approval: </w:t>
      </w:r>
      <w:r>
        <w:t xml:space="preserve">Trustee </w:t>
      </w:r>
      <w:proofErr w:type="spellStart"/>
      <w:r>
        <w:t>Butchko</w:t>
      </w:r>
      <w:proofErr w:type="spellEnd"/>
      <w:r>
        <w:t xml:space="preserve"> made, and Trustee Barry seconded, a motion to accept the January meeting minutes, with the following corrections; “Fabre” to Faber” under the fundraising section, all approved.   </w:t>
      </w:r>
    </w:p>
    <w:p w:rsidR="00105801" w:rsidRDefault="005C34F7">
      <w:pPr>
        <w:ind w:left="-5"/>
      </w:pPr>
      <w:r>
        <w:rPr>
          <w:b/>
        </w:rPr>
        <w:t>Di</w:t>
      </w:r>
      <w:r>
        <w:rPr>
          <w:b/>
        </w:rPr>
        <w:t>rector Murphy’s Report</w:t>
      </w:r>
      <w:r>
        <w:t xml:space="preserve">: Director Murphy shared that Laurie has been working on the marketing and socials and is continuing to work on the logo/fonts/colors.   </w:t>
      </w:r>
    </w:p>
    <w:p w:rsidR="00105801" w:rsidRDefault="005C34F7">
      <w:pPr>
        <w:ind w:left="-5"/>
      </w:pPr>
      <w:r>
        <w:t xml:space="preserve">Some technology updates include the library using </w:t>
      </w:r>
      <w:proofErr w:type="spellStart"/>
      <w:r>
        <w:t>Kanopy</w:t>
      </w:r>
      <w:proofErr w:type="spellEnd"/>
      <w:r>
        <w:t xml:space="preserve"> for video streaming and Mango for a lan</w:t>
      </w:r>
      <w:r>
        <w:t xml:space="preserve">guage-learning app. </w:t>
      </w:r>
    </w:p>
    <w:p w:rsidR="00105801" w:rsidRDefault="005C34F7">
      <w:pPr>
        <w:ind w:left="-5"/>
      </w:pPr>
      <w:r>
        <w:t xml:space="preserve">The Annual Report will be completed in a couple weeks to review.  </w:t>
      </w:r>
    </w:p>
    <w:p w:rsidR="00105801" w:rsidRDefault="005C34F7">
      <w:pPr>
        <w:ind w:left="-5"/>
      </w:pPr>
      <w:r>
        <w:t xml:space="preserve">She had some </w:t>
      </w:r>
      <w:proofErr w:type="gramStart"/>
      <w:r>
        <w:t>patrons</w:t>
      </w:r>
      <w:proofErr w:type="gramEnd"/>
      <w:r>
        <w:t xml:space="preserve"> express concerns about cuts to federal funding and possible cuts to grants and the Department of Education.  She explained that none of our funding</w:t>
      </w:r>
      <w:r>
        <w:t xml:space="preserve"> is directly federal and the largest area to see an impact is construction aid.  </w:t>
      </w:r>
    </w:p>
    <w:p w:rsidR="00105801" w:rsidRDefault="005C34F7">
      <w:pPr>
        <w:ind w:left="-5"/>
      </w:pPr>
      <w:r>
        <w:t>January was a great month for programs with participation increasing across the board in the book club, THREADS, yoga, knitting, Little Bookworms, Mac Users, and local tutori</w:t>
      </w:r>
      <w:r>
        <w:t xml:space="preserve">ng and speech therapy utilizing spaces.  </w:t>
      </w:r>
    </w:p>
    <w:p w:rsidR="00105801" w:rsidRDefault="005C34F7">
      <w:pPr>
        <w:ind w:left="-5"/>
      </w:pPr>
      <w:r>
        <w:t xml:space="preserve">New programming for February includes some craft classes, how to spot AI, Penn Yan Diner Pancake truck, and Garden Club. </w:t>
      </w:r>
    </w:p>
    <w:p w:rsidR="00105801" w:rsidRDefault="005C34F7">
      <w:pPr>
        <w:ind w:left="-5"/>
      </w:pPr>
      <w:r>
        <w:rPr>
          <w:b/>
        </w:rPr>
        <w:t xml:space="preserve">Treasurer Report: </w:t>
      </w:r>
      <w:r>
        <w:t xml:space="preserve">Trustee </w:t>
      </w:r>
      <w:proofErr w:type="spellStart"/>
      <w:r>
        <w:t>Butchko</w:t>
      </w:r>
      <w:proofErr w:type="spellEnd"/>
      <w:r>
        <w:t xml:space="preserve"> shared the January to December income statement and review</w:t>
      </w:r>
      <w:r>
        <w:t xml:space="preserve">ed the actual spending compared to what was budgeted. Next month he will have a line by line analysis of the budget.  </w:t>
      </w:r>
    </w:p>
    <w:p w:rsidR="00105801" w:rsidRDefault="005C34F7">
      <w:pPr>
        <w:ind w:left="-5"/>
      </w:pPr>
      <w:r>
        <w:t xml:space="preserve">Trustee </w:t>
      </w:r>
      <w:proofErr w:type="spellStart"/>
      <w:r>
        <w:t>Butchko</w:t>
      </w:r>
      <w:proofErr w:type="spellEnd"/>
      <w:r>
        <w:t xml:space="preserve"> and President Tompkins met with First Heritage Federal Credit Union to update the signatories and discovered an issue wit</w:t>
      </w:r>
      <w:r>
        <w:t xml:space="preserve">h Nesbitt Financials. They addressed some concerns with both institutions.   </w:t>
      </w:r>
    </w:p>
    <w:p w:rsidR="00105801" w:rsidRDefault="005C34F7">
      <w:pPr>
        <w:spacing w:after="216" w:line="259" w:lineRule="auto"/>
        <w:ind w:left="-5"/>
      </w:pPr>
      <w:r>
        <w:rPr>
          <w:b/>
        </w:rPr>
        <w:t>Technology Report:</w:t>
      </w:r>
      <w:r>
        <w:t xml:space="preserve">  </w:t>
      </w:r>
    </w:p>
    <w:p w:rsidR="00105801" w:rsidRDefault="005C34F7">
      <w:pPr>
        <w:ind w:left="-5"/>
      </w:pPr>
      <w:r>
        <w:t xml:space="preserve">no report   </w:t>
      </w:r>
    </w:p>
    <w:p w:rsidR="00105801" w:rsidRDefault="005C34F7">
      <w:pPr>
        <w:spacing w:after="216" w:line="259" w:lineRule="auto"/>
        <w:ind w:left="-5"/>
      </w:pPr>
      <w:r>
        <w:rPr>
          <w:b/>
        </w:rPr>
        <w:t xml:space="preserve">Fundraising Report:  </w:t>
      </w:r>
    </w:p>
    <w:p w:rsidR="00105801" w:rsidRDefault="005C34F7">
      <w:pPr>
        <w:ind w:left="-5"/>
      </w:pPr>
      <w:r>
        <w:lastRenderedPageBreak/>
        <w:t>Trustee Crane reported that $200 more dollars came in with checks dated in December and she needs to check if that is coun</w:t>
      </w:r>
      <w:r>
        <w:t xml:space="preserve">ted in 2024 or 2025.  </w:t>
      </w:r>
    </w:p>
    <w:p w:rsidR="00105801" w:rsidRDefault="005C34F7">
      <w:pPr>
        <w:spacing w:after="216" w:line="259" w:lineRule="auto"/>
        <w:ind w:left="-5"/>
      </w:pPr>
      <w:r>
        <w:rPr>
          <w:b/>
        </w:rPr>
        <w:t xml:space="preserve">Used Book Room Report:  </w:t>
      </w:r>
    </w:p>
    <w:p w:rsidR="00105801" w:rsidRDefault="005C34F7">
      <w:pPr>
        <w:ind w:left="-5"/>
      </w:pPr>
      <w:r>
        <w:t xml:space="preserve">Trustee Curran stated that the net </w:t>
      </w:r>
      <w:proofErr w:type="spellStart"/>
      <w:r>
        <w:t>Ebay</w:t>
      </w:r>
      <w:proofErr w:type="spellEnd"/>
      <w:r>
        <w:t xml:space="preserve"> sales for January were $582.17 and the Saturday book sales were $470.61. The monthly total for January is $1,090.28 and the YTD is $1,090.28.   </w:t>
      </w:r>
    </w:p>
    <w:p w:rsidR="00105801" w:rsidRDefault="005C34F7">
      <w:pPr>
        <w:spacing w:after="216" w:line="259" w:lineRule="auto"/>
        <w:ind w:left="-5"/>
      </w:pPr>
      <w:r>
        <w:rPr>
          <w:b/>
        </w:rPr>
        <w:t>Buildings &amp; Grounds Rep</w:t>
      </w:r>
      <w:r>
        <w:rPr>
          <w:b/>
        </w:rPr>
        <w:t xml:space="preserve">ort:  </w:t>
      </w:r>
    </w:p>
    <w:p w:rsidR="00105801" w:rsidRDefault="005C34F7">
      <w:pPr>
        <w:ind w:left="-5"/>
      </w:pPr>
      <w:r>
        <w:t>Trustee Reinhart reported that the TV has been mounted behind the front desk. The doors continue to be a problem with sticking and closing. Although not an immediate need, this is something that will need to be addressed at some point. It is still r</w:t>
      </w:r>
      <w:r>
        <w:t xml:space="preserve">ecommended to install handicap buttons on the doors.  </w:t>
      </w:r>
    </w:p>
    <w:p w:rsidR="00105801" w:rsidRDefault="005C34F7">
      <w:pPr>
        <w:ind w:left="-5"/>
      </w:pPr>
      <w:r>
        <w:t xml:space="preserve">Modern Refrigeration is coming to look at the boiler. A few board members suggested that we get the elevator serviced, have the folding chairs cleaned, and get a spec sheet for the air filtration.   </w:t>
      </w:r>
    </w:p>
    <w:p w:rsidR="00105801" w:rsidRDefault="005C34F7">
      <w:pPr>
        <w:spacing w:after="216" w:line="259" w:lineRule="auto"/>
        <w:ind w:left="-5"/>
      </w:pPr>
      <w:r>
        <w:rPr>
          <w:b/>
        </w:rPr>
        <w:t xml:space="preserve">Memorials Report:  </w:t>
      </w:r>
    </w:p>
    <w:p w:rsidR="00105801" w:rsidRDefault="005C34F7">
      <w:pPr>
        <w:spacing w:after="0"/>
        <w:ind w:left="-5"/>
      </w:pPr>
      <w:r>
        <w:t xml:space="preserve">Trustee Curran reported that there were no memorials for January and the YTD is $0.   </w:t>
      </w:r>
    </w:p>
    <w:p w:rsidR="00105801" w:rsidRDefault="005C34F7">
      <w:pPr>
        <w:spacing w:after="0" w:line="259" w:lineRule="auto"/>
        <w:ind w:left="0" w:firstLine="0"/>
      </w:pPr>
      <w:r>
        <w:t xml:space="preserve"> </w:t>
      </w:r>
    </w:p>
    <w:p w:rsidR="00105801" w:rsidRDefault="005C34F7">
      <w:pPr>
        <w:spacing w:after="0" w:line="259" w:lineRule="auto"/>
        <w:ind w:left="-5"/>
      </w:pPr>
      <w:proofErr w:type="gramStart"/>
      <w:r>
        <w:rPr>
          <w:b/>
        </w:rPr>
        <w:t>Old  Business</w:t>
      </w:r>
      <w:proofErr w:type="gramEnd"/>
      <w:r>
        <w:rPr>
          <w:b/>
        </w:rPr>
        <w:t>:</w:t>
      </w:r>
      <w: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t xml:space="preserve"> </w:t>
      </w:r>
    </w:p>
    <w:p w:rsidR="00105801" w:rsidRDefault="005C34F7">
      <w:pPr>
        <w:numPr>
          <w:ilvl w:val="0"/>
          <w:numId w:val="1"/>
        </w:numPr>
        <w:spacing w:after="0"/>
        <w:ind w:hanging="360"/>
      </w:pPr>
      <w:r>
        <w:rPr>
          <w:i/>
        </w:rPr>
        <w:t xml:space="preserve">Insurance Renewal: </w:t>
      </w:r>
      <w:r>
        <w:t xml:space="preserve">Trustee </w:t>
      </w:r>
      <w:proofErr w:type="spellStart"/>
      <w:r>
        <w:t>Butchko</w:t>
      </w:r>
      <w:proofErr w:type="spellEnd"/>
      <w:r>
        <w:t xml:space="preserve"> shared and discussed the insurance policy and invoice.  </w:t>
      </w:r>
    </w:p>
    <w:p w:rsidR="00105801" w:rsidRDefault="005C34F7">
      <w:pPr>
        <w:spacing w:after="0" w:line="259" w:lineRule="auto"/>
        <w:ind w:left="720" w:firstLine="0"/>
      </w:pPr>
      <w:r>
        <w:t xml:space="preserve"> </w:t>
      </w:r>
    </w:p>
    <w:p w:rsidR="00105801" w:rsidRDefault="005C34F7">
      <w:pPr>
        <w:spacing w:after="0"/>
        <w:ind w:left="730"/>
      </w:pPr>
      <w:r>
        <w:t>Trustee Wightman motioned to move f</w:t>
      </w:r>
      <w:r>
        <w:t xml:space="preserve">orward with the presented insurance policy, Trustee Barry seconds, all approved.  </w:t>
      </w:r>
    </w:p>
    <w:p w:rsidR="00105801" w:rsidRDefault="005C34F7">
      <w:pPr>
        <w:spacing w:after="0" w:line="259" w:lineRule="auto"/>
        <w:ind w:left="720" w:firstLine="0"/>
      </w:pPr>
      <w:r>
        <w:t xml:space="preserve"> </w:t>
      </w:r>
    </w:p>
    <w:p w:rsidR="00105801" w:rsidRDefault="005C34F7">
      <w:pPr>
        <w:numPr>
          <w:ilvl w:val="0"/>
          <w:numId w:val="1"/>
        </w:numPr>
        <w:spacing w:after="0"/>
        <w:ind w:hanging="360"/>
      </w:pPr>
      <w:r>
        <w:rPr>
          <w:i/>
        </w:rPr>
        <w:t>Board Vacancies:</w:t>
      </w:r>
      <w:r>
        <w:t xml:space="preserve"> President Tompkins has spoken with a potential board member candidate and shared the information with the board. Moving forward with potential candidates,</w:t>
      </w:r>
      <w:r>
        <w:t xml:space="preserve"> he would like himself and Director Murphy to sit down with potential candidates and </w:t>
      </w:r>
      <w:proofErr w:type="gramStart"/>
      <w:r>
        <w:t>give an explanation of</w:t>
      </w:r>
      <w:proofErr w:type="gramEnd"/>
      <w:r>
        <w:t xml:space="preserve"> what it means to be on the board and associated responsibilities.  </w:t>
      </w:r>
    </w:p>
    <w:p w:rsidR="00105801" w:rsidRDefault="005C34F7">
      <w:pPr>
        <w:spacing w:after="0" w:line="259" w:lineRule="auto"/>
        <w:ind w:left="720" w:firstLine="0"/>
      </w:pPr>
      <w:r>
        <w:rPr>
          <w:i/>
        </w:rPr>
        <w:t xml:space="preserve"> </w:t>
      </w:r>
    </w:p>
    <w:p w:rsidR="00105801" w:rsidRDefault="005C34F7">
      <w:pPr>
        <w:numPr>
          <w:ilvl w:val="0"/>
          <w:numId w:val="1"/>
        </w:numPr>
        <w:spacing w:after="0"/>
        <w:ind w:hanging="360"/>
      </w:pPr>
      <w:r>
        <w:rPr>
          <w:i/>
        </w:rPr>
        <w:t>Safety Deposit Box of Five Star:</w:t>
      </w:r>
      <w:r>
        <w:t xml:space="preserve">  The safety deposit box has been renewed. Pre</w:t>
      </w:r>
      <w:r>
        <w:t xml:space="preserve">sident Tompkins and Trustee Curran have access to the box. 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-5"/>
      </w:pPr>
      <w:r>
        <w:rPr>
          <w:b/>
        </w:rPr>
        <w:t xml:space="preserve">New Business: </w:t>
      </w: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t xml:space="preserve"> </w:t>
      </w:r>
    </w:p>
    <w:p w:rsidR="00105801" w:rsidRDefault="005C34F7">
      <w:pPr>
        <w:numPr>
          <w:ilvl w:val="0"/>
          <w:numId w:val="1"/>
        </w:numPr>
        <w:ind w:hanging="360"/>
      </w:pPr>
      <w:r>
        <w:rPr>
          <w:i/>
        </w:rPr>
        <w:lastRenderedPageBreak/>
        <w:t xml:space="preserve">Sustainable </w:t>
      </w:r>
      <w:proofErr w:type="gramStart"/>
      <w:r>
        <w:rPr>
          <w:i/>
        </w:rPr>
        <w:t>Long Term</w:t>
      </w:r>
      <w:proofErr w:type="gramEnd"/>
      <w:r>
        <w:rPr>
          <w:i/>
        </w:rPr>
        <w:t xml:space="preserve"> Funding Options:</w:t>
      </w:r>
      <w:r>
        <w:t xml:space="preserve"> Brian from STLS discussed funding options and addressed the pro’s and </w:t>
      </w:r>
      <w:proofErr w:type="spellStart"/>
      <w:r>
        <w:t>con’s</w:t>
      </w:r>
      <w:proofErr w:type="spellEnd"/>
      <w:r>
        <w:t xml:space="preserve"> of moving from a 414 vote (with the town) and a 259.1 vote </w:t>
      </w:r>
      <w:r>
        <w:t xml:space="preserve">(with the school district).  He discussed what the process would look like and the board will continue to have discussions around these options.  </w:t>
      </w:r>
    </w:p>
    <w:p w:rsidR="00105801" w:rsidRDefault="005C34F7">
      <w:pPr>
        <w:spacing w:after="0" w:line="259" w:lineRule="auto"/>
        <w:ind w:left="720" w:firstLine="0"/>
      </w:pPr>
      <w:r>
        <w:t xml:space="preserve"> </w:t>
      </w:r>
    </w:p>
    <w:p w:rsidR="00105801" w:rsidRDefault="005C34F7">
      <w:pPr>
        <w:numPr>
          <w:ilvl w:val="0"/>
          <w:numId w:val="1"/>
        </w:numPr>
        <w:spacing w:after="0" w:line="259" w:lineRule="auto"/>
        <w:ind w:hanging="360"/>
      </w:pPr>
      <w:r>
        <w:rPr>
          <w:i/>
        </w:rPr>
        <w:t>Other</w:t>
      </w:r>
      <w:r>
        <w:t xml:space="preserve">: </w:t>
      </w:r>
    </w:p>
    <w:p w:rsidR="00105801" w:rsidRDefault="005C34F7">
      <w:pPr>
        <w:spacing w:after="0"/>
        <w:ind w:left="1090"/>
      </w:pPr>
      <w:r>
        <w:rPr>
          <w:rFonts w:ascii="Arial" w:eastAsia="Arial" w:hAnsi="Arial" w:cs="Arial"/>
        </w:rPr>
        <w:t xml:space="preserve">○ </w:t>
      </w:r>
      <w:r>
        <w:t xml:space="preserve">Evening for Mary Jo Hanna is at the Red Wing on February 20th.   </w:t>
      </w:r>
    </w:p>
    <w:p w:rsidR="00105801" w:rsidRDefault="005C34F7">
      <w:pPr>
        <w:spacing w:after="0"/>
        <w:ind w:left="1440" w:hanging="360"/>
      </w:pPr>
      <w:r>
        <w:rPr>
          <w:rFonts w:ascii="Arial" w:eastAsia="Arial" w:hAnsi="Arial" w:cs="Arial"/>
        </w:rPr>
        <w:t xml:space="preserve">○ </w:t>
      </w:r>
      <w:r>
        <w:t>President Tompkins would like</w:t>
      </w:r>
      <w:r>
        <w:t xml:space="preserve"> to have an office space one day a month for Dave Oliver, who is the new Town of Urbana Historian. </w:t>
      </w:r>
    </w:p>
    <w:p w:rsidR="00105801" w:rsidRDefault="005C34F7">
      <w:pPr>
        <w:spacing w:after="0" w:line="259" w:lineRule="auto"/>
        <w:ind w:left="0" w:firstLine="0"/>
      </w:pPr>
      <w:r>
        <w:t xml:space="preserve"> </w:t>
      </w:r>
    </w:p>
    <w:p w:rsidR="00105801" w:rsidRDefault="005C34F7">
      <w:pPr>
        <w:spacing w:after="0"/>
        <w:ind w:left="-5"/>
      </w:pPr>
      <w:r>
        <w:rPr>
          <w:b/>
        </w:rPr>
        <w:t xml:space="preserve">Next Meeting Date: </w:t>
      </w:r>
      <w:r>
        <w:t xml:space="preserve">March 11, 2025 at 6:00  </w:t>
      </w:r>
    </w:p>
    <w:p w:rsidR="00105801" w:rsidRDefault="005C34F7">
      <w:pPr>
        <w:spacing w:after="0" w:line="259" w:lineRule="auto"/>
        <w:ind w:left="0" w:firstLine="0"/>
      </w:pPr>
      <w:r>
        <w:t xml:space="preserve"> </w:t>
      </w:r>
    </w:p>
    <w:p w:rsidR="00105801" w:rsidRDefault="005C34F7">
      <w:pPr>
        <w:spacing w:after="0"/>
        <w:ind w:left="-5"/>
      </w:pPr>
      <w:r>
        <w:rPr>
          <w:b/>
        </w:rPr>
        <w:t xml:space="preserve">Adjournment: </w:t>
      </w:r>
      <w:r>
        <w:t xml:space="preserve">Trustee </w:t>
      </w:r>
      <w:proofErr w:type="spellStart"/>
      <w:r>
        <w:t>Butchko</w:t>
      </w:r>
      <w:proofErr w:type="spellEnd"/>
      <w:r>
        <w:t xml:space="preserve"> moved to adjourn, seconded by Trustee Crane.  All approved and the Chairman adj</w:t>
      </w:r>
      <w:r>
        <w:t xml:space="preserve">ourned the meeting at 7:02 PM.   </w:t>
      </w:r>
    </w:p>
    <w:p w:rsidR="00105801" w:rsidRDefault="005C34F7">
      <w:pPr>
        <w:spacing w:after="0" w:line="259" w:lineRule="auto"/>
        <w:ind w:left="0" w:firstLine="0"/>
      </w:pPr>
      <w:r>
        <w:t xml:space="preserve"> </w:t>
      </w:r>
    </w:p>
    <w:p w:rsidR="00105801" w:rsidRDefault="005C34F7">
      <w:pPr>
        <w:spacing w:after="0" w:line="259" w:lineRule="auto"/>
        <w:ind w:left="-5"/>
      </w:pPr>
      <w:r>
        <w:rPr>
          <w:i/>
        </w:rPr>
        <w:t xml:space="preserve">Respectfully Submitted, </w:t>
      </w:r>
    </w:p>
    <w:p w:rsidR="00105801" w:rsidRDefault="005C34F7">
      <w:pPr>
        <w:spacing w:after="0" w:line="259" w:lineRule="auto"/>
        <w:ind w:left="-5"/>
      </w:pPr>
      <w:r>
        <w:rPr>
          <w:i/>
        </w:rPr>
        <w:t xml:space="preserve">Carrie Crane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lastRenderedPageBreak/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p w:rsidR="00105801" w:rsidRDefault="005C34F7">
      <w:pPr>
        <w:spacing w:after="0" w:line="259" w:lineRule="auto"/>
        <w:ind w:left="0" w:firstLine="0"/>
      </w:pPr>
      <w:r>
        <w:rPr>
          <w:i/>
        </w:rPr>
        <w:t xml:space="preserve"> </w:t>
      </w:r>
    </w:p>
    <w:sectPr w:rsidR="00105801">
      <w:pgSz w:w="12240" w:h="15840"/>
      <w:pgMar w:top="1498" w:right="1476" w:bottom="165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20000A"/>
    <w:multiLevelType w:val="hybridMultilevel"/>
    <w:tmpl w:val="6AE2CBDA"/>
    <w:lvl w:ilvl="0" w:tplc="EA2C3738">
      <w:start w:val="1"/>
      <w:numFmt w:val="bullet"/>
      <w:lvlText w:val="●"/>
      <w:lvlJc w:val="left"/>
      <w:pPr>
        <w:ind w:left="7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F4407E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6017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51EDFB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A4FA7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A875AC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B6895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5303994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DD86D00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/>
        <w:iCs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5801"/>
    <w:rsid w:val="00105801"/>
    <w:rsid w:val="005C3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1805597-6120-4CA1-BF71-7140D1F00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9" w:line="267" w:lineRule="auto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669</Words>
  <Characters>3816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Library Minutes February 11, 2025</vt:lpstr>
    </vt:vector>
  </TitlesOfParts>
  <Company/>
  <LinksUpToDate>false</LinksUpToDate>
  <CharactersWithSpaces>4477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Library Minutes February 11, 2025</dc:title>
  <dc:subject/>
  <dc:creator>Library</dc:creator>
  <cp:keywords/>
  <cp:lastModifiedBy>Library</cp:lastModifiedBy>
  <cp:revision>2</cp:revision>
  <dcterms:created xsi:type="dcterms:W3CDTF">2025-03-29T13:55:00Z</dcterms:created>
  <dcterms:modified xsi:type="dcterms:W3CDTF">2025-03-29T13:55:00Z</dcterms:modified>
</cp:coreProperties>
</file>